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 г. Назарово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Музейно-выставочный центр» г. Назарово</w:t>
      </w:r>
      <w:bookmarkEnd w:id="0"/>
      <w:r>
        <w:rPr>
          <w:color w:val="000000"/>
          <w:sz w:val="27"/>
          <w:szCs w:val="27"/>
        </w:rPr>
        <w:t xml:space="preserve"> Красноярского края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(музей, библиотека, цирковая организация, театральное учреждение, концертное учреждение, культурно-досуговое учреждение, парк культуры и отдыха, зоопарк, кинотеатр).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Музей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зрения, лица с нарушением слуха, лица с нарушением функций опорно-двигательного аппарата, лица с ментальными нарушениями, иные категории инвалидов).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зрения, слуха, общая инвалидность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(инвалиды: дети до 18 лет, лица трудоспособного возраста, пожилые люди).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до 18 лет, лица трудоспособного возраста, пожилые люди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 класс, кинопоказ, выставка, театральное представление, концерт, экскурсия, иное).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Мероприятия, гостиные, выставки, музейные уроки, фотовыставки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и количество участников мероприятия (со зрителями), включая лиц с инвалидностью.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2017г.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- 9 городской православный фестиваль «Рождественские звоны» (700чел);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«Любовь и благодарность городу родному» (1211чел);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Выставка «Свет пришел в мир» (689чел);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«Я не волшебник, я только учусь» (987чел);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Мероприятие «Посвящение женщине» (53чел);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Гостиная «Приглашение к миру прекрасного» (48чел);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-Творческий вечер члена народного коллектива «Эхо </w:t>
      </w:r>
      <w:proofErr w:type="spellStart"/>
      <w:r>
        <w:rPr>
          <w:color w:val="000000"/>
          <w:sz w:val="27"/>
          <w:szCs w:val="27"/>
        </w:rPr>
        <w:t>Арги</w:t>
      </w:r>
      <w:proofErr w:type="spellEnd"/>
      <w:r>
        <w:rPr>
          <w:color w:val="000000"/>
          <w:sz w:val="27"/>
          <w:szCs w:val="27"/>
        </w:rPr>
        <w:t xml:space="preserve">» Ю. </w:t>
      </w:r>
      <w:proofErr w:type="spellStart"/>
      <w:r>
        <w:rPr>
          <w:color w:val="000000"/>
          <w:sz w:val="27"/>
          <w:szCs w:val="27"/>
        </w:rPr>
        <w:t>Хайновского</w:t>
      </w:r>
      <w:proofErr w:type="spellEnd"/>
      <w:r>
        <w:rPr>
          <w:color w:val="000000"/>
          <w:sz w:val="27"/>
          <w:szCs w:val="27"/>
        </w:rPr>
        <w:t xml:space="preserve"> (39чел);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2018г.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Фотовыставка – конкурс «Особого счастья моменты» (350чел);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в рамках дня урожая «Щедра Назаровская земля» (2000чел);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«Краски осени нам дарят теплоту» (367чел);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«Времен связующая нить» (1000чел);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«Я не волшебник, я только учусь» (563чел);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Литературно-музыкальная гостиная «О, женщина, сокровище природы» (75чел);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Поэтическая встреча «Осень жизни» (50чел);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Литературная гостиная «Мама, имя твое я несу через жизнь» (65чел);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2019г.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«Рассветы над Чулымом» (960чел);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Выставка «Загадочная планета» (2123чел);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Вечер памяти поэта, члена Союза писателей «Слово о художнике» (87чел);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Мероприятие «С любовью к женщине» (60чел.);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Творческий портрет прозаика, члена народного коллектива «Эхо </w:t>
      </w:r>
      <w:proofErr w:type="spellStart"/>
      <w:r>
        <w:rPr>
          <w:color w:val="000000"/>
          <w:sz w:val="27"/>
          <w:szCs w:val="27"/>
        </w:rPr>
        <w:t>Арги</w:t>
      </w:r>
      <w:proofErr w:type="spellEnd"/>
      <w:r>
        <w:rPr>
          <w:color w:val="000000"/>
          <w:sz w:val="27"/>
          <w:szCs w:val="27"/>
        </w:rPr>
        <w:t xml:space="preserve">» Н. </w:t>
      </w:r>
      <w:proofErr w:type="spellStart"/>
      <w:r>
        <w:rPr>
          <w:color w:val="000000"/>
          <w:sz w:val="27"/>
          <w:szCs w:val="27"/>
        </w:rPr>
        <w:t>Варнавского</w:t>
      </w:r>
      <w:proofErr w:type="spellEnd"/>
      <w:r>
        <w:rPr>
          <w:color w:val="000000"/>
          <w:sz w:val="27"/>
          <w:szCs w:val="27"/>
        </w:rPr>
        <w:t xml:space="preserve"> (48чел.)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Средства, используемые для обеспечения доступности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Нет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Методики, техники и технологии социокультурной реабилитации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Новизна, актуальность, возможность повторения и масштабирования.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учитываются возрастные и психологические особенности инвалидов, начиная с дошкольного возраста;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во Всероссийской акции – День инклюзий «Музей для всех»;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во Всероссийском конкурсе «Филантроп»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Достигнутый социальный эффект от реализации мероприятия.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увеличилось количество проводимых мероприятий;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увеличилось количество участников мероприятий;</w:t>
      </w:r>
    </w:p>
    <w:p w:rsidR="009434D5" w:rsidRDefault="009434D5" w:rsidP="009434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расширилась тематика и качество мероприятий данной категории людей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5"/>
    <w:rsid w:val="007D324F"/>
    <w:rsid w:val="009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BF2A-5154-432F-B22B-3486CB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2019-07-30T07:50:00Z</dcterms:created>
  <dcterms:modified xsi:type="dcterms:W3CDTF">2019-07-30T07:50:00Z</dcterms:modified>
</cp:coreProperties>
</file>