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A9" w:rsidRDefault="00F279A9" w:rsidP="00F279A9">
      <w:pPr>
        <w:pStyle w:val="a3"/>
        <w:rPr>
          <w:color w:val="000000"/>
        </w:rPr>
      </w:pPr>
      <w:r>
        <w:rPr>
          <w:color w:val="000000"/>
        </w:rPr>
        <w:t xml:space="preserve">Паспорт социокультурной практики, обеспечивающей доступность участия граждан с инвалидностью </w:t>
      </w:r>
    </w:p>
    <w:p w:rsidR="00F279A9" w:rsidRDefault="00F279A9" w:rsidP="00F279A9">
      <w:pPr>
        <w:pStyle w:val="a3"/>
        <w:rPr>
          <w:color w:val="000000"/>
        </w:rPr>
      </w:pPr>
      <w:r>
        <w:rPr>
          <w:color w:val="000000"/>
        </w:rPr>
        <w:t xml:space="preserve">1. Кемеровская область, </w:t>
      </w:r>
      <w:proofErr w:type="spellStart"/>
      <w:r>
        <w:rPr>
          <w:color w:val="000000"/>
        </w:rPr>
        <w:t>Яйский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п.г.т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Яя</w:t>
      </w:r>
      <w:proofErr w:type="spellEnd"/>
      <w:r>
        <w:rPr>
          <w:color w:val="000000"/>
        </w:rPr>
        <w:t xml:space="preserve">, </w:t>
      </w:r>
    </w:p>
    <w:p w:rsidR="00F279A9" w:rsidRDefault="00F279A9" w:rsidP="00F279A9">
      <w:pPr>
        <w:pStyle w:val="a3"/>
        <w:rPr>
          <w:color w:val="000000"/>
        </w:rPr>
      </w:pPr>
      <w:r>
        <w:rPr>
          <w:color w:val="000000"/>
        </w:rPr>
        <w:t>2. Муниципальное бюджетное образовательное учреждение дополнительного образования детей «</w:t>
      </w:r>
      <w:bookmarkStart w:id="0" w:name="_GoBack"/>
      <w:proofErr w:type="spellStart"/>
      <w:r>
        <w:rPr>
          <w:color w:val="000000"/>
        </w:rPr>
        <w:t>Яйская</w:t>
      </w:r>
      <w:proofErr w:type="spellEnd"/>
      <w:r>
        <w:rPr>
          <w:color w:val="000000"/>
        </w:rPr>
        <w:t xml:space="preserve"> районная детская школа искусств № 51</w:t>
      </w:r>
      <w:bookmarkEnd w:id="0"/>
      <w:r>
        <w:rPr>
          <w:color w:val="000000"/>
        </w:rPr>
        <w:t xml:space="preserve">» </w:t>
      </w:r>
    </w:p>
    <w:p w:rsidR="00F279A9" w:rsidRDefault="00F279A9" w:rsidP="00F279A9">
      <w:pPr>
        <w:pStyle w:val="a3"/>
        <w:rPr>
          <w:color w:val="000000"/>
        </w:rPr>
      </w:pPr>
      <w:r>
        <w:rPr>
          <w:color w:val="000000"/>
        </w:rPr>
        <w:t xml:space="preserve">3. Вид организации отрасли культуры: Образовательная организация </w:t>
      </w:r>
    </w:p>
    <w:p w:rsidR="00F279A9" w:rsidRDefault="00F279A9" w:rsidP="00F279A9">
      <w:pPr>
        <w:pStyle w:val="a3"/>
        <w:rPr>
          <w:color w:val="000000"/>
        </w:rPr>
      </w:pPr>
      <w:r>
        <w:rPr>
          <w:color w:val="000000"/>
        </w:rPr>
        <w:t xml:space="preserve">4. Категория инвалидов: лица с нарушением функций опорно-двигательного аппарата; иные категории инвалидов. </w:t>
      </w:r>
    </w:p>
    <w:p w:rsidR="00F279A9" w:rsidRDefault="00F279A9" w:rsidP="00F279A9">
      <w:pPr>
        <w:pStyle w:val="a3"/>
        <w:rPr>
          <w:color w:val="000000"/>
        </w:rPr>
      </w:pPr>
      <w:r>
        <w:rPr>
          <w:color w:val="000000"/>
        </w:rPr>
        <w:t xml:space="preserve">5. Целевая аудитория: инвалиды, дети до 18 лет. </w:t>
      </w:r>
    </w:p>
    <w:p w:rsidR="00F279A9" w:rsidRDefault="00F279A9" w:rsidP="00F279A9">
      <w:pPr>
        <w:pStyle w:val="a3"/>
        <w:rPr>
          <w:color w:val="000000"/>
        </w:rPr>
      </w:pPr>
      <w:r>
        <w:rPr>
          <w:color w:val="000000"/>
        </w:rPr>
        <w:t xml:space="preserve">6. Формат мероприятия: открытый межрайонный конкурс юных исполнителей «Звуки музыки» (участие детей инвалидов) </w:t>
      </w:r>
    </w:p>
    <w:p w:rsidR="00F279A9" w:rsidRDefault="00F279A9" w:rsidP="00F279A9">
      <w:pPr>
        <w:pStyle w:val="a3"/>
        <w:rPr>
          <w:color w:val="000000"/>
        </w:rPr>
      </w:pPr>
      <w:r>
        <w:rPr>
          <w:color w:val="000000"/>
        </w:rPr>
        <w:t xml:space="preserve">7. Год (годы) проведения мероприятия: раз в два года. </w:t>
      </w:r>
    </w:p>
    <w:p w:rsidR="00F279A9" w:rsidRDefault="00F279A9" w:rsidP="00F279A9">
      <w:pPr>
        <w:pStyle w:val="a3"/>
        <w:rPr>
          <w:color w:val="000000"/>
        </w:rPr>
      </w:pPr>
      <w:r>
        <w:rPr>
          <w:color w:val="000000"/>
        </w:rPr>
        <w:t xml:space="preserve">8. Количество участников: 170. </w:t>
      </w:r>
    </w:p>
    <w:p w:rsidR="00F279A9" w:rsidRDefault="00F279A9" w:rsidP="00F279A9">
      <w:pPr>
        <w:pStyle w:val="a3"/>
        <w:rPr>
          <w:color w:val="000000"/>
        </w:rPr>
      </w:pPr>
      <w:r>
        <w:rPr>
          <w:color w:val="000000"/>
        </w:rPr>
        <w:t xml:space="preserve">9. Средства </w:t>
      </w:r>
      <w:proofErr w:type="gramStart"/>
      <w:r>
        <w:rPr>
          <w:color w:val="000000"/>
        </w:rPr>
        <w:t>для сопровождении</w:t>
      </w:r>
      <w:proofErr w:type="gramEnd"/>
      <w:r>
        <w:rPr>
          <w:color w:val="000000"/>
        </w:rPr>
        <w:t xml:space="preserve"> доступности мероприятий для инвалидов не используются. </w:t>
      </w:r>
    </w:p>
    <w:p w:rsidR="00F279A9" w:rsidRDefault="00F279A9" w:rsidP="00F279A9">
      <w:pPr>
        <w:pStyle w:val="a3"/>
        <w:rPr>
          <w:color w:val="000000"/>
        </w:rPr>
      </w:pPr>
      <w:r>
        <w:rPr>
          <w:color w:val="000000"/>
        </w:rPr>
        <w:t xml:space="preserve">10. Методики, техники и технологии социокультурной реабилитации инвалидов, применяемые </w:t>
      </w:r>
      <w:proofErr w:type="gramStart"/>
      <w:r>
        <w:rPr>
          <w:color w:val="000000"/>
        </w:rPr>
        <w:t>при проведения</w:t>
      </w:r>
      <w:proofErr w:type="gramEnd"/>
      <w:r>
        <w:rPr>
          <w:color w:val="000000"/>
        </w:rPr>
        <w:t xml:space="preserve"> мероприятия не использовались. </w:t>
      </w:r>
    </w:p>
    <w:p w:rsidR="00F279A9" w:rsidRDefault="00F279A9" w:rsidP="00F279A9">
      <w:pPr>
        <w:pStyle w:val="a3"/>
        <w:rPr>
          <w:color w:val="000000"/>
        </w:rPr>
      </w:pPr>
      <w:r>
        <w:rPr>
          <w:color w:val="000000"/>
        </w:rPr>
        <w:t xml:space="preserve">11. Данные мероприятия очень актуальны, так как в них участвует и их посещает большое количество детей и взрослых, в том числе граждане с инвалидностью. </w:t>
      </w:r>
    </w:p>
    <w:p w:rsidR="00F279A9" w:rsidRDefault="00F279A9" w:rsidP="00F279A9">
      <w:pPr>
        <w:pStyle w:val="a3"/>
        <w:rPr>
          <w:color w:val="000000"/>
        </w:rPr>
      </w:pPr>
      <w:r>
        <w:rPr>
          <w:color w:val="000000"/>
        </w:rPr>
        <w:t xml:space="preserve">12. Выявили наиболее одаренных и перспективных юных исполнителей на музыкальных инструментах, происходит популяризация жанров академической музыки, повышается исполнительский уровень учащихся. Данное мероприятие предполагает снятие эмоциональной напряженности, развитие творческих и коммуникативных способностей детей, преодоление комплекса неполноценности и интеграцию детей с ограниченными возможностями в общество нормально развивающихся сверстников. </w:t>
      </w:r>
    </w:p>
    <w:p w:rsidR="00F279A9" w:rsidRDefault="00F279A9" w:rsidP="00F279A9">
      <w:pPr>
        <w:pStyle w:val="a3"/>
        <w:rPr>
          <w:color w:val="000000"/>
        </w:rPr>
      </w:pPr>
      <w:r>
        <w:rPr>
          <w:color w:val="000000"/>
        </w:rPr>
        <w:t xml:space="preserve">13. На сайте МБОУ ДОД «ДШИ №51» размещен пресс-релиз и фотографии с мероприятия. </w:t>
      </w:r>
    </w:p>
    <w:p w:rsidR="00F279A9" w:rsidRDefault="00F279A9" w:rsidP="00F279A9">
      <w:pPr>
        <w:pStyle w:val="a3"/>
        <w:rPr>
          <w:color w:val="000000"/>
        </w:rPr>
      </w:pPr>
      <w:r>
        <w:rPr>
          <w:color w:val="000000"/>
        </w:rPr>
        <w:t xml:space="preserve">14. Объем финансирования социокультурного проекта: 22000, в том числе за счет средств бюджета 15000 руб.. за счет внебюджетных средств 7000 руб. </w:t>
      </w:r>
    </w:p>
    <w:p w:rsidR="00F279A9" w:rsidRDefault="00F279A9" w:rsidP="00F279A9">
      <w:pPr>
        <w:pStyle w:val="a3"/>
        <w:rPr>
          <w:color w:val="000000"/>
        </w:rPr>
      </w:pPr>
      <w:r>
        <w:rPr>
          <w:color w:val="000000"/>
        </w:rPr>
        <w:t>15. Некоммерческие организации, задействованные в социокультурном проекте-отсутствуют.</w:t>
      </w:r>
    </w:p>
    <w:p w:rsidR="008657C8" w:rsidRDefault="008657C8"/>
    <w:sectPr w:rsidR="0086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9"/>
    <w:rsid w:val="008657C8"/>
    <w:rsid w:val="00F2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70420-8935-41EC-AB61-51E91BBB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2019-07-25T08:59:00Z</dcterms:created>
  <dcterms:modified xsi:type="dcterms:W3CDTF">2019-07-25T08:59:00Z</dcterms:modified>
</cp:coreProperties>
</file>