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Паспорт социокультурной практики, обеспечивающей доступность участия граждан с инвалидностью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Областной Фестиваль творчества инвалидов «Читаем вместе»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Разделы паспорта: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1. Субъект РФ (субъекты РФ) и населенный пункт, на территории которых проводятся мероприятия проекта; Саратовская область, г. Саратов.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>2. Полное наименование учреждения, реализующего мероприятие; Государственное учреждение культуры «</w:t>
      </w:r>
      <w:bookmarkStart w:id="0" w:name="_GoBack"/>
      <w:r>
        <w:rPr>
          <w:color w:val="000000"/>
        </w:rPr>
        <w:t>Областная специальная библиотека для слепых</w:t>
      </w:r>
      <w:bookmarkEnd w:id="0"/>
      <w:r>
        <w:rPr>
          <w:color w:val="000000"/>
        </w:rPr>
        <w:t xml:space="preserve">»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3. Вид организации отрасли культуры, реализующей мероприятие* (музей; библиотека; цирковая организация; театральное учреждение, концертное учреждение, культурно-досуговое учреждение; парк культуры и отдыха; зоопарк; кинотеатр; образовательная организация). Библиотека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инвалидов); Все категории инвалидов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5. Целевая аудитория (инвалиды, дети до 18 лет, лица трудоспособного возраста, пожилые люди); Инвалиды, в том числе дети-инвалиды.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6. Формат (форматы) мероприятия (праздник, фестиваль; мастер- класс; кинопоказ; выставка; театральное представление, концерт; экскурсия, иное); Фестиваль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7. Год (годы) проведения мероприятия; 2018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8. Количество участников мероприятия (со зрителями), включая лиц с инвалидностью; 220 чел.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9. Средства, используемые для обеспечения доступности мероприятия для инвалидов (TCP, услуги сопровождения и перевода, материалы по Брайлю, </w:t>
      </w:r>
      <w:proofErr w:type="spellStart"/>
      <w:r>
        <w:rPr>
          <w:color w:val="000000"/>
        </w:rPr>
        <w:t>тифлокомментарий</w:t>
      </w:r>
      <w:proofErr w:type="spellEnd"/>
      <w:r>
        <w:rPr>
          <w:color w:val="000000"/>
        </w:rPr>
        <w:t xml:space="preserve">, инвентарь, музыкальные инструменты); Технические средства реабилитации, материалы по Брайлю, услуги сопровождения.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</w:rPr>
        <w:t>арттерапия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библиотерапия</w:t>
      </w:r>
      <w:proofErr w:type="spellEnd"/>
      <w:r>
        <w:rPr>
          <w:color w:val="000000"/>
        </w:rPr>
        <w:t xml:space="preserve">, сенсорные технологии и т.д.) </w:t>
      </w:r>
      <w:proofErr w:type="spellStart"/>
      <w:r>
        <w:rPr>
          <w:color w:val="000000"/>
        </w:rPr>
        <w:t>Библиотерапия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сказкотерапия</w:t>
      </w:r>
      <w:proofErr w:type="spellEnd"/>
      <w:r>
        <w:rPr>
          <w:color w:val="000000"/>
        </w:rPr>
        <w:t xml:space="preserve">, игровая терапия, литературная творческая деятельность.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11. Новизна, актуальность, возможность повторения и масштабирования; Единственный в Саратовской области </w:t>
      </w:r>
      <w:proofErr w:type="spellStart"/>
      <w:r>
        <w:rPr>
          <w:color w:val="000000"/>
        </w:rPr>
        <w:t>книжно</w:t>
      </w:r>
      <w:proofErr w:type="spellEnd"/>
      <w:r>
        <w:rPr>
          <w:color w:val="000000"/>
        </w:rPr>
        <w:t xml:space="preserve">-литературный творческий фестиваль для людей с ограниченными возможностями здоровья. Возможно повторение в межрегиональном, всероссийском и международном масштабе.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12. Достигнутый социальный эффект от реализации мероприятия; Творческая и социальная реабилитация 185 инвалидов.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13. Отзывы в СМИ и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 (с указанием ссылок). http://www.mincult.saratov.gov.ru/news/20384-v_detskom_filiale_oblastnoi_biblioteki_dlya_slepyh_proshel_konkurs_chtecov_po_brailyu_magiya_shestitochiya_v_ramkah_festivalya_chitaem_vmeste.html http://saratov.bezformata.com/listnews/oblastnogo-festivalya-tvorchestva-lyudej/71373582/ http://www.saratovmer.ru/news/2018/12/07/56998.html http://cori64.ru/cori64/www/index.php?option=com_content&amp;view=article&amp;id=787%3Afestival-qchitaem-vmesteq&amp;catid=1%3Anews&amp;Itemid=19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14. Объем финансирования социокультурного проекта: 160 тыс. руб., в том числе: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за счет средств бюджетов всех уровней: 160 тыс. руб.;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за счет внебюджетных средств.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15. Некоммерческие организации, задействованные в социокультурном проекте (при наличии) Саратовская областная организация Всероссийского общества слепых </w:t>
      </w:r>
    </w:p>
    <w:p w:rsidR="00423E43" w:rsidRDefault="00423E43" w:rsidP="00423E43">
      <w:pPr>
        <w:pStyle w:val="a3"/>
        <w:rPr>
          <w:color w:val="000000"/>
        </w:rPr>
      </w:pPr>
      <w:r>
        <w:rPr>
          <w:color w:val="000000"/>
        </w:rPr>
        <w:t xml:space="preserve">*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случае, если проект реализуется органом управления культурой субъекта Российской Федерации или органом местного самоуправления указывается соответственно данный орган. </w:t>
      </w:r>
    </w:p>
    <w:p w:rsidR="0072367A" w:rsidRDefault="0072367A"/>
    <w:sectPr w:rsidR="0072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43"/>
    <w:rsid w:val="00423E43"/>
    <w:rsid w:val="007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E18D0-D4E0-4BAE-AE87-8154461E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2019-07-25T12:58:00Z</dcterms:created>
  <dcterms:modified xsi:type="dcterms:W3CDTF">2019-07-25T13:04:00Z</dcterms:modified>
</cp:coreProperties>
</file>